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826C7">
      <w:pPr>
        <w:pStyle w:val="2"/>
        <w:spacing w:before="73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Аннотация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к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рабочей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программе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учебного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предмета</w:t>
      </w:r>
      <w:r>
        <w:rPr>
          <w:rFonts w:hint="default" w:ascii="Times New Roman" w:hAnsi="Times New Roman" w:cs="Times New Roman"/>
          <w:spacing w:val="-2"/>
        </w:rPr>
        <w:t xml:space="preserve"> «История»</w:t>
      </w:r>
    </w:p>
    <w:p w14:paraId="3F758192">
      <w:pPr>
        <w:pStyle w:val="5"/>
        <w:spacing w:before="56"/>
        <w:ind w:left="0" w:firstLine="0"/>
        <w:jc w:val="left"/>
        <w:rPr>
          <w:rFonts w:hint="default" w:ascii="Times New Roman" w:hAnsi="Times New Roman" w:cs="Times New Roman"/>
          <w:b/>
        </w:rPr>
      </w:pPr>
    </w:p>
    <w:p w14:paraId="59342377">
      <w:pPr>
        <w:spacing w:before="0"/>
        <w:ind w:left="710" w:right="0" w:firstLine="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ОБЩАЯ</w:t>
      </w:r>
      <w:r>
        <w:rPr>
          <w:rFonts w:hint="default"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ХАРАКТЕРИСТИКА</w:t>
      </w:r>
      <w:r>
        <w:rPr>
          <w:rFonts w:hint="default"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УЧЕБНОГО</w:t>
      </w:r>
      <w:r>
        <w:rPr>
          <w:rFonts w:hint="default"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ПРЕДМЕТА</w:t>
      </w:r>
      <w:r>
        <w:rPr>
          <w:rFonts w:hint="default"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«ИСТОРИЯ»</w:t>
      </w:r>
    </w:p>
    <w:p w14:paraId="58E76A92">
      <w:pPr>
        <w:pStyle w:val="5"/>
        <w:spacing w:before="24" w:line="264" w:lineRule="auto"/>
        <w:ind w:right="13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будущего.</w:t>
      </w:r>
    </w:p>
    <w:p w14:paraId="2412A018">
      <w:pPr>
        <w:pStyle w:val="5"/>
        <w:spacing w:before="51"/>
        <w:ind w:left="0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2AAAA08B">
      <w:pPr>
        <w:pStyle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ЦЕЛИ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ИЗУЧЕНИЯ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УЧЕБНОГО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ПРЕДМЕТА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«ИСТОРИЯ»</w:t>
      </w:r>
    </w:p>
    <w:p w14:paraId="18A8AD8A">
      <w:pPr>
        <w:pStyle w:val="5"/>
        <w:spacing w:before="24" w:line="264" w:lineRule="auto"/>
        <w:ind w:right="13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Целью школьного исторического образования является формирование и развитие личности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школьника,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способного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самоидентификации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определению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1FD8372E">
      <w:pPr>
        <w:pStyle w:val="5"/>
        <w:spacing w:line="275" w:lineRule="exact"/>
        <w:ind w:left="71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Задачами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изучения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истории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являются:</w:t>
      </w:r>
    </w:p>
    <w:p w14:paraId="09138524">
      <w:pPr>
        <w:pStyle w:val="6"/>
        <w:numPr>
          <w:ilvl w:val="0"/>
          <w:numId w:val="1"/>
        </w:numPr>
        <w:tabs>
          <w:tab w:val="left" w:pos="1417"/>
          <w:tab w:val="left" w:pos="3144"/>
          <w:tab w:val="left" w:pos="3483"/>
          <w:tab w:val="left" w:pos="4682"/>
          <w:tab w:val="left" w:pos="5984"/>
          <w:tab w:val="left" w:pos="7397"/>
          <w:tab w:val="left" w:pos="7975"/>
        </w:tabs>
        <w:spacing w:before="31" w:after="0" w:line="259" w:lineRule="auto"/>
        <w:ind w:left="2" w:right="144" w:firstLine="70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</w:rPr>
        <w:t>формирование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молодого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поколения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ориентиров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для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гражданской, </w:t>
      </w:r>
      <w:r>
        <w:rPr>
          <w:rFonts w:hint="default" w:ascii="Times New Roman" w:hAnsi="Times New Roman" w:cs="Times New Roman"/>
          <w:sz w:val="24"/>
          <w:szCs w:val="24"/>
        </w:rPr>
        <w:t>этнонациональной, социальной, культурной самоидентификации в окружающем мире;</w:t>
      </w:r>
    </w:p>
    <w:p w14:paraId="081F18D4">
      <w:pPr>
        <w:pStyle w:val="6"/>
        <w:numPr>
          <w:ilvl w:val="0"/>
          <w:numId w:val="1"/>
        </w:numPr>
        <w:tabs>
          <w:tab w:val="left" w:pos="1417"/>
        </w:tabs>
        <w:spacing w:before="6" w:after="0" w:line="273" w:lineRule="auto"/>
        <w:ind w:left="2" w:right="318" w:firstLine="70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овладение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знаниями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основных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этапах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развития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человеческого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общества, при особом внимании к месту и роли России во всемирно-историческом процессе;</w:t>
      </w:r>
    </w:p>
    <w:p w14:paraId="446BF6AB">
      <w:pPr>
        <w:pStyle w:val="6"/>
        <w:numPr>
          <w:ilvl w:val="0"/>
          <w:numId w:val="1"/>
        </w:numPr>
        <w:tabs>
          <w:tab w:val="left" w:pos="1416"/>
        </w:tabs>
        <w:spacing w:before="3" w:after="0" w:line="264" w:lineRule="auto"/>
        <w:ind w:left="2" w:right="139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74D375E8">
      <w:pPr>
        <w:pStyle w:val="6"/>
        <w:numPr>
          <w:ilvl w:val="0"/>
          <w:numId w:val="1"/>
        </w:numPr>
        <w:tabs>
          <w:tab w:val="left" w:pos="1416"/>
        </w:tabs>
        <w:spacing w:before="0" w:after="0" w:line="264" w:lineRule="auto"/>
        <w:ind w:left="2" w:right="145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развитие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способностей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анализировать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содержащуюся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взаимообусловленности;</w:t>
      </w:r>
    </w:p>
    <w:p w14:paraId="28998DA7">
      <w:pPr>
        <w:pStyle w:val="6"/>
        <w:numPr>
          <w:ilvl w:val="0"/>
          <w:numId w:val="1"/>
        </w:numPr>
        <w:tabs>
          <w:tab w:val="left" w:pos="1416"/>
        </w:tabs>
        <w:spacing w:before="0" w:after="0" w:line="261" w:lineRule="auto"/>
        <w:ind w:left="2" w:right="145" w:firstLine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5477A204">
      <w:pPr>
        <w:pStyle w:val="5"/>
        <w:spacing w:before="52"/>
        <w:ind w:lef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8365108">
      <w:pPr>
        <w:pStyle w:val="2"/>
        <w:spacing w:before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МЕСТО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УЧЕБНОГО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ПРЕДМЕТА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«ИСТОРИЯ»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УЧЕБНОМ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ПЛАНЕ</w:t>
      </w:r>
    </w:p>
    <w:p w14:paraId="32CF32E8">
      <w:pPr>
        <w:pStyle w:val="5"/>
        <w:spacing w:before="67"/>
        <w:ind w:left="0" w:firstLine="0"/>
        <w:jc w:val="left"/>
        <w:rPr>
          <w:rFonts w:hint="default" w:ascii="Times New Roman" w:hAnsi="Times New Roman" w:cs="Times New Roman"/>
          <w:b/>
          <w:sz w:val="24"/>
          <w:szCs w:val="24"/>
        </w:rPr>
      </w:pPr>
    </w:p>
    <w:p w14:paraId="47713BB7">
      <w:pPr>
        <w:pStyle w:val="5"/>
        <w:spacing w:line="264" w:lineRule="auto"/>
        <w:ind w:right="14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В соответствии с учебным планом школы на изучение предмета «История» отводится 456 часов в год в 5-9 классах по 2 часа в неделю при 34 учебных неделях, в 5-7 классах по 1 часу в неделю при 34 учебных неделях на изучение курса «История нашего края», в 8 классе 68 часов (2 часа в неделю), в 9 классе 85 часов (из них 17 часов составляет модуль «Введение в новейшую историю России») </w:t>
      </w:r>
    </w:p>
    <w:p w14:paraId="5F1FCFDE">
      <w:pPr>
        <w:rPr>
          <w:sz w:val="24"/>
          <w:szCs w:val="24"/>
        </w:rPr>
      </w:pPr>
    </w:p>
    <w:sectPr>
      <w:pgSz w:w="11910" w:h="16840"/>
      <w:pgMar w:top="1040" w:right="708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2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71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2" w:firstLine="707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List Paragraph"/>
    <w:basedOn w:val="1"/>
    <w:qFormat/>
    <w:uiPriority w:val="1"/>
    <w:pPr>
      <w:ind w:left="2" w:right="145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2025-09-10T19:51:59Z</dcterms:created>
  <dc:creator>htoha</dc:creator>
  <cp:lastModifiedBy>htoha</cp:lastModifiedBy>
  <dcterms:modified xsi:type="dcterms:W3CDTF">2025-09-10T19:53:02Z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1049-12.2.0.21183</vt:lpwstr>
  </property>
  <property fmtid="{D5CDD505-2E9C-101B-9397-08002B2CF9AE}" pid="3" name="ICV">
    <vt:lpwstr>2A1E48CE5CC74069B06E8A78279DBB12_12</vt:lpwstr>
  </property>
</Properties>
</file>